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lot of unsettling images have emerged from Sudan, especially from Al-Fashir — the city that once stood tall against the tyrant aggression of the RSF militia, backed by the UAE.</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makes this even more horrific is that the criminals themselves are the ones documenting their crimes.</w:t>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most of the footage, you can see their shadows on the ground, holding their guns and rifles high in the faces of unarmed civilians — men, women, and even children.</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one video that haunts me deeply: a mother holding her baby girl, who must be around two years old or even younger, in her arms. Her two sons, maybe four to six years old, are crying beside her. She tries to protect them, to cover them with her body, but there’s only so much she can do. The kids are crying, and so is their mother, facing the cruelty of the RSF militant standing before her. On her face, you can see bitterness, fear, and complete helplessness.</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was just one of so many videos taken by the aggressors themselves, taunting and laughing at Sudanese civilians as they depart this unjust life.</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war in Sudan has been going on for more than two and a half years — 928 days when I wrote this poem, the day Al-Fashir fell.</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Sudan is a rich region, full of gold and other minerals, with oil and the largest river in the world — the source of fresh water for livestock, agriculture, and its huge population. It also holds great fishing wealth in both the Nile and the Red Sea, and its strategic location in the heart of Africa connects trade routes through its port on the Red Sea.</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must demand the freedom of my people in Sudan — our brothers and sisters — and end the reign of terror led by greedy Western and Arab nations who only seek power and resources to fuel their capitalist, imperialist empires.</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Tears of Humanity! </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shadows stood before them,</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witnessing the crime they are about to commit.</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earth shook beneath them,</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reminding them: these are humans you are fighting against.</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they raised their weapons high,</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child started to cry,</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burying his head into his mother’s arms,</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away from the weapon’s eye.</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their cruelty has known no limits.</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killed them in cold blood —</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mother and her 3 children have died! </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wept on your 4K fancy screen;</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tears implored for their lives.</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begged to be spared, to let them survive.</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pleaded: they are your brothers and sisters;</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believe us, not the racial segregation lies.</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Lies spread by complicit Arab nations,</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backed by the Western tech allies.</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eyes roam the skies;</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drones attack unarmed civilians,</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their shelters made out of hay, prayers, and cries.</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Al-Fashir has fallen,</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it’s not the end.</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Raise your voice!</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Call for an action to make the RSF bend.</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Expose their agenda,</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devilish, relentless, UAE fake friend.</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Sudan needs you.</w:t>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speak up, be vocal —</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get your morals to ascend.</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terror reign must come to an end.</w:t>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 </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15:06 — 29.10.2025</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